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caf6ca099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TAMNESHALVØEN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TAMNESHALVØEN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3e1ede34346a0"/>
      <w:footerReference xmlns:r="http://schemas.openxmlformats.org/officeDocument/2006/relationships" w:type="default" r:id="Rab8bb216f8b6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3e1ede34346a0" /><Relationship Type="http://schemas.openxmlformats.org/officeDocument/2006/relationships/footer" Target="/word/footer1.xml" Id="Rab8bb216f8b64d28" /></Relationships>
</file>