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adb8e1fea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9d82944ae4265"/>
      <w:footerReference xmlns:r="http://schemas.openxmlformats.org/officeDocument/2006/relationships" w:type="default" r:id="Rf9de17ad7781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 HOLDING AS   ·   Org.nr 989 148 826   ·   Kontinentalvegen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9d82944ae4265" /><Relationship Type="http://schemas.openxmlformats.org/officeDocument/2006/relationships/footer" Target="/word/footer1.xml" Id="Rf9de17ad7781462c" /></Relationships>
</file>