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126e8266b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637ff012c84a5d"/>
      <w:footerReference xmlns:r="http://schemas.openxmlformats.org/officeDocument/2006/relationships" w:type="default" r:id="R7e4f60ddecef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WISETH INVEST AS   ·   Org.nr 989 159 461   ·   Kassefabrikkvegen 5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37ff012c84a5d" /><Relationship Type="http://schemas.openxmlformats.org/officeDocument/2006/relationships/footer" Target="/word/footer1.xml" Id="R7e4f60ddecef4d94" /></Relationships>
</file>