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77a445d5f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ANDREASSEN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ANDREASSEN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a7c2e9e8d4820"/>
      <w:footerReference xmlns:r="http://schemas.openxmlformats.org/officeDocument/2006/relationships" w:type="default" r:id="R060c4886d4f1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ANDREASSEN HOLDING AS   ·   Org.nr 989 182 765   ·   Guldalsgata 28B   ·   1467 STRØMMEN   ·   ole@andreassen.no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ANDREASSEN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a7c2e9e8d4820" /><Relationship Type="http://schemas.openxmlformats.org/officeDocument/2006/relationships/footer" Target="/word/footer1.xml" Id="R060c4886d4f148d0" /></Relationships>
</file>