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0bfba2b9f545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SÆTHRE AS</w:t>
      </w:r>
    </w:p>
    <w:sectPr>
      <w:headerReference xmlns:r="http://schemas.openxmlformats.org/officeDocument/2006/relationships" w:type="default" r:id="Rafb33aeb95d844c7"/>
      <w:footerReference xmlns:r="http://schemas.openxmlformats.org/officeDocument/2006/relationships" w:type="default" r:id="R310a00c0e1e34f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SÆTHRE AS   ·   Org.nr 989 201 131   ·   Mikkjel Fønhus veg 34   ·   2407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SÆTHRE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b33aeb95d844c7" /><Relationship Type="http://schemas.openxmlformats.org/officeDocument/2006/relationships/footer" Target="/word/footer1.xml" Id="R310a00c0e1e34f3f" /></Relationships>
</file>