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1f9cd138d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INVEST AS</w:t>
      </w:r>
    </w:p>
    <w:sectPr>
      <w:headerReference xmlns:r="http://schemas.openxmlformats.org/officeDocument/2006/relationships" w:type="default" r:id="Rf36b9ba2d5d54d4a"/>
      <w:footerReference xmlns:r="http://schemas.openxmlformats.org/officeDocument/2006/relationships" w:type="default" r:id="R4a1d363f3d02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b9ba2d5d54d4a" /><Relationship Type="http://schemas.openxmlformats.org/officeDocument/2006/relationships/footer" Target="/word/footer1.xml" Id="R4a1d363f3d02444d" /></Relationships>
</file>