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2d8d747bd644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MSTØLE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Lyngdal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Lyngdal,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MSTØLE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f4577a4fadd4bdd"/>
      <w:footerReference xmlns:r="http://schemas.openxmlformats.org/officeDocument/2006/relationships" w:type="default" r:id="R084a03c7f13a47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MSTØLE AS   ·   Org.nr 989 233 629   ·   Kvernhusveien 4   ·   4580 LYNGDAL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MSTØLE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4577a4fadd4bdd" /><Relationship Type="http://schemas.openxmlformats.org/officeDocument/2006/relationships/footer" Target="/word/footer1.xml" Id="R084a03c7f13a4797" /></Relationships>
</file>