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4d6638016d4f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ØSTER-RIISØER INVESTERINGSCOMPAGNIE AS, org.nr 989 239 015,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ØSTER-RIISØER INVESTERINGSCOMPAGNIE AS</w:t>
      </w:r>
    </w:p>
    <w:sectPr>
      <w:headerReference xmlns:r="http://schemas.openxmlformats.org/officeDocument/2006/relationships" w:type="default" r:id="R100b7af060734c69"/>
      <w:footerReference xmlns:r="http://schemas.openxmlformats.org/officeDocument/2006/relationships" w:type="default" r:id="R592f4c14f98a49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ØSTER-RIISØER INVESTERINGSCOMPAGNIE AS   ·   Org.nr 989 239 015   ·   Oscars gate 65   ·   0256 OSLO   ·   oyvind.sletten@outlook.com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ØSTER-RIISØER INVESTERINGSCOMPAGNIE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0b7af060734c69" /><Relationship Type="http://schemas.openxmlformats.org/officeDocument/2006/relationships/footer" Target="/word/footer1.xml" Id="R592f4c14f98a49c9" /></Relationships>
</file>