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1223b0ace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MARIL AS</w:t>
      </w:r>
    </w:p>
    <w:sectPr>
      <w:headerReference xmlns:r="http://schemas.openxmlformats.org/officeDocument/2006/relationships" w:type="default" r:id="R35eb9079b0be4d2e"/>
      <w:footerReference xmlns:r="http://schemas.openxmlformats.org/officeDocument/2006/relationships" w:type="default" r:id="R2bda5a712cba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MARIL AS   ·   Org.nr 989 268 260   ·   c/o Delta Regnskap og Lønn AS,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b9079b0be4d2e" /><Relationship Type="http://schemas.openxmlformats.org/officeDocument/2006/relationships/footer" Target="/word/footer1.xml" Id="R2bda5a712cba4d1d" /></Relationships>
</file>