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10ac9b93a4d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SECURUS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8f6ba83163e44a02"/>
      <w:footerReference xmlns:r="http://schemas.openxmlformats.org/officeDocument/2006/relationships" w:type="default" r:id="R42dbc63ba4f442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ba83163e44a02" /><Relationship Type="http://schemas.openxmlformats.org/officeDocument/2006/relationships/footer" Target="/word/footer1.xml" Id="R42dbc63ba4f4429a" /></Relationships>
</file>