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2b381ab06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NIRU AS</w:t>
      </w:r>
    </w:p>
    <w:sectPr>
      <w:headerReference xmlns:r="http://schemas.openxmlformats.org/officeDocument/2006/relationships" w:type="default" r:id="Red105212fbe94fce"/>
      <w:footerReference xmlns:r="http://schemas.openxmlformats.org/officeDocument/2006/relationships" w:type="default" r:id="R119bc1a96a4a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05212fbe94fce" /><Relationship Type="http://schemas.openxmlformats.org/officeDocument/2006/relationships/footer" Target="/word/footer1.xml" Id="R119bc1a96a4a4ca7" /></Relationships>
</file>