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a801d5d91d46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FIWE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FIWE AS</w:t>
      </w:r>
    </w:p>
    <w:sectPr>
      <w:headerReference xmlns:r="http://schemas.openxmlformats.org/officeDocument/2006/relationships" w:type="default" r:id="R3d3c492a9e2742b4"/>
      <w:footerReference xmlns:r="http://schemas.openxmlformats.org/officeDocument/2006/relationships" w:type="default" r:id="R5e3ef09305f044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FIWE AS   ·   Org.nr 989 452 339   ·   c/o Iwarsson, Admiral Børresens vei 5B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FIWE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3c492a9e2742b4" /><Relationship Type="http://schemas.openxmlformats.org/officeDocument/2006/relationships/footer" Target="/word/footer1.xml" Id="R5e3ef09305f04419" /></Relationships>
</file>