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1442c4926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 MATHIESEN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 MATHIESEN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ff5d6a6da4d88"/>
      <w:footerReference xmlns:r="http://schemas.openxmlformats.org/officeDocument/2006/relationships" w:type="default" r:id="R5486bd372d9f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MATHIESEN AS   ·   Org.nr 989 475 924   ·   Toftes gate 47D   ·   0552 OSLO   ·   Tlf. 22 52 42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MATHIESEN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ff5d6a6da4d88" /><Relationship Type="http://schemas.openxmlformats.org/officeDocument/2006/relationships/footer" Target="/word/footer1.xml" Id="R5486bd372d9f4a41" /></Relationships>
</file>