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f44b5f1bb346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STEINBRÅTEN TRANSPORT AS</w:t>
      </w:r>
    </w:p>
    <w:sectPr>
      <w:headerReference xmlns:r="http://schemas.openxmlformats.org/officeDocument/2006/relationships" w:type="default" r:id="Rfe0837cca6e143e5"/>
      <w:footerReference xmlns:r="http://schemas.openxmlformats.org/officeDocument/2006/relationships" w:type="default" r:id="Rcbbd232f5b8146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STEINBRÅTEN TRANSPORT AS   ·   Org.nr 989 520 431   ·   Bjørkeveien 1   ·   3158 ANDEBU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STEINBRÅTEN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0837cca6e143e5" /><Relationship Type="http://schemas.openxmlformats.org/officeDocument/2006/relationships/footer" Target="/word/footer1.xml" Id="Rcbbd232f5b8146fc" /></Relationships>
</file>