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e9593694143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HIO XIV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HIO XIV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74ee9017f5462d"/>
      <w:footerReference xmlns:r="http://schemas.openxmlformats.org/officeDocument/2006/relationships" w:type="default" r:id="R94387b7e179a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HIO XIV AS   ·   Org.nr 989 592 610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HIO XIV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4ee9017f5462d" /><Relationship Type="http://schemas.openxmlformats.org/officeDocument/2006/relationships/footer" Target="/word/footer1.xml" Id="R94387b7e179a40de" /></Relationships>
</file>