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09fb42af3647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STORD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STORD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1847bb03024d45"/>
      <w:footerReference xmlns:r="http://schemas.openxmlformats.org/officeDocument/2006/relationships" w:type="default" r:id="R954aff2b1d2542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STORD AS   ·   Org.nr 989 608 398   ·   Sæ 136   ·   5417 STORD   ·   Tlf. 53 45 63 00   ·   post@aktiva.no   ·   www.aktiva.no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STORD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1847bb03024d45" /><Relationship Type="http://schemas.openxmlformats.org/officeDocument/2006/relationships/footer" Target="/word/footer1.xml" Id="R954aff2b1d25421c" /></Relationships>
</file>