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97913af55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ONETWO3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ONETWO3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b263487fd49f8"/>
      <w:footerReference xmlns:r="http://schemas.openxmlformats.org/officeDocument/2006/relationships" w:type="default" r:id="R3afaf6c4fd05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ONETWO3 AS   ·   Org.nr 989 719 602   ·   c/o Sogn, Solveien 129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ONETWO3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b263487fd49f8" /><Relationship Type="http://schemas.openxmlformats.org/officeDocument/2006/relationships/footer" Target="/word/footer1.xml" Id="R3afaf6c4fd054f96" /></Relationships>
</file>