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44e8ed1e4c49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Brekkestø,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KRONPRINSENSGT. INVEST AS</w:t>
      </w:r>
    </w:p>
    <w:sectPr>
      <w:headerReference xmlns:r="http://schemas.openxmlformats.org/officeDocument/2006/relationships" w:type="default" r:id="R45a984c622584715"/>
      <w:footerReference xmlns:r="http://schemas.openxmlformats.org/officeDocument/2006/relationships" w:type="default" r:id="R7622b7402f4640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a984c622584715" /><Relationship Type="http://schemas.openxmlformats.org/officeDocument/2006/relationships/footer" Target="/word/footer1.xml" Id="R7622b7402f4640b6" /></Relationships>
</file>