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0748250af94a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R2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R2 ØKONOMI AS</w:t>
      </w:r>
    </w:p>
    <w:sectPr>
      <w:headerReference xmlns:r="http://schemas.openxmlformats.org/officeDocument/2006/relationships" w:type="default" r:id="R6f763d5fa26f4135"/>
      <w:footerReference xmlns:r="http://schemas.openxmlformats.org/officeDocument/2006/relationships" w:type="default" r:id="R86ab236d5d9643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R2 ØKONOMI AS   ·   Org.nr 989 816 462   ·   Furnesvegen 223   ·   2319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R2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763d5fa26f4135" /><Relationship Type="http://schemas.openxmlformats.org/officeDocument/2006/relationships/footer" Target="/word/footer1.xml" Id="R86ab236d5d9643ee" /></Relationships>
</file>