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82fb10b10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HENNUM HOLDING AS</w:t>
      </w:r>
    </w:p>
    <w:sectPr>
      <w:headerReference xmlns:r="http://schemas.openxmlformats.org/officeDocument/2006/relationships" w:type="default" r:id="R084c9052f2a84924"/>
      <w:footerReference xmlns:r="http://schemas.openxmlformats.org/officeDocument/2006/relationships" w:type="default" r:id="R53f35daaec4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HENNUM HOLDING AS   ·   Org.nr 989 833 898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c9052f2a84924" /><Relationship Type="http://schemas.openxmlformats.org/officeDocument/2006/relationships/footer" Target="/word/footer1.xml" Id="R53f35daaec4f45ff" /></Relationships>
</file>