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552890bef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HENNUM HOLDING AS</w:t>
      </w:r>
    </w:p>
    <w:sectPr>
      <w:headerReference xmlns:r="http://schemas.openxmlformats.org/officeDocument/2006/relationships" w:type="default" r:id="R1f0e17d843f641b8"/>
      <w:footerReference xmlns:r="http://schemas.openxmlformats.org/officeDocument/2006/relationships" w:type="default" r:id="Rae3194ee1e72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HENNUM HOLDING AS   ·   Org.nr 989 833 898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e17d843f641b8" /><Relationship Type="http://schemas.openxmlformats.org/officeDocument/2006/relationships/footer" Target="/word/footer1.xml" Id="Rae3194ee1e724e00" /></Relationships>
</file>