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53400a587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SKJAKER ADVISORY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SKJAKER ADVISORY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2339890f9a4bfb"/>
      <w:footerReference xmlns:r="http://schemas.openxmlformats.org/officeDocument/2006/relationships" w:type="default" r:id="R08ba195e955a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339890f9a4bfb" /><Relationship Type="http://schemas.openxmlformats.org/officeDocument/2006/relationships/footer" Target="/word/footer1.xml" Id="R08ba195e955a4823" /></Relationships>
</file>