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084a16c7b4a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Finstadjordet,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MATRETUR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MATRETUR AS</w:t>
      </w:r>
    </w:p>
    <w:sectPr>
      <w:headerReference xmlns:r="http://schemas.openxmlformats.org/officeDocument/2006/relationships" w:type="default" r:id="R526c75a78a714324"/>
      <w:footerReference xmlns:r="http://schemas.openxmlformats.org/officeDocument/2006/relationships" w:type="default" r:id="R855744d6061d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MATRETUR AS   ·   Org.nr 990 006 431   ·   Nes Gård, Nordliveien 181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MATRETUR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c75a78a714324" /><Relationship Type="http://schemas.openxmlformats.org/officeDocument/2006/relationships/footer" Target="/word/footer1.xml" Id="R855744d6061d4dd5" /></Relationships>
</file>