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31601e53c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CHRISFAM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CHRISFAM AS</w:t>
      </w:r>
    </w:p>
    <w:sectPr>
      <w:headerReference xmlns:r="http://schemas.openxmlformats.org/officeDocument/2006/relationships" w:type="default" r:id="Rd20e8f6e7bea4d7c"/>
      <w:footerReference xmlns:r="http://schemas.openxmlformats.org/officeDocument/2006/relationships" w:type="default" r:id="R1b6e8a839760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e8f6e7bea4d7c" /><Relationship Type="http://schemas.openxmlformats.org/officeDocument/2006/relationships/footer" Target="/word/footer1.xml" Id="R1b6e8a83976040cc" /></Relationships>
</file>