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c6d1414d9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370afb6684a0d"/>
      <w:footerReference xmlns:r="http://schemas.openxmlformats.org/officeDocument/2006/relationships" w:type="default" r:id="R00998af55941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INVEST LTD   ·   Org.nr 990 275 777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70afb6684a0d" /><Relationship Type="http://schemas.openxmlformats.org/officeDocument/2006/relationships/footer" Target="/word/footer1.xml" Id="R00998af559414eaa" /></Relationships>
</file>