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c43e563c6f24ec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AKEBAKKEN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AKEBAKKEN INVEST AS</w:t>
      </w:r>
    </w:p>
    <w:sectPr>
      <w:headerReference xmlns:r="http://schemas.openxmlformats.org/officeDocument/2006/relationships" w:type="default" r:id="R2b1193997e0b4b47"/>
      <w:footerReference xmlns:r="http://schemas.openxmlformats.org/officeDocument/2006/relationships" w:type="default" r:id="R7cd74545224b4d4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AKEBAKKEN INVEST AS   ·   Org.nr 990 310 912   ·   c/o Endre Landbø, Akebakkeskogen 32   ·   0490 OSLO   ·   Tlf. 37 00 55 15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AKEBAKKEN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b1193997e0b4b47" /><Relationship Type="http://schemas.openxmlformats.org/officeDocument/2006/relationships/footer" Target="/word/footer1.xml" Id="R7cd74545224b4d49" /></Relationships>
</file>