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b79f64ee7a4a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EVAS REGNSKAP V/EVA-K. E. BJØRNSTAD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EVAS REGNSKAP V/EVA-K. E. BJØRNSTAD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54a9346553493c"/>
      <w:footerReference xmlns:r="http://schemas.openxmlformats.org/officeDocument/2006/relationships" w:type="default" r:id="R67fc683873104a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EVAS REGNSKAP V/EVA-K. E. BJØRNSTAD   ·   Org.nr 990 348 405   ·   Kaltdalsveien 71   ·   9402 HARSTAD   ·   eva-kbjo@online.no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EVAS REGNSKAP V/EVA-K. E. BJØRNSTAD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54a9346553493c" /><Relationship Type="http://schemas.openxmlformats.org/officeDocument/2006/relationships/footer" Target="/word/footer1.xml" Id="R67fc683873104ae7" /></Relationships>
</file>