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53db98540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EFTF AS</w:t>
      </w:r>
    </w:p>
    <w:sectPr>
      <w:headerReference xmlns:r="http://schemas.openxmlformats.org/officeDocument/2006/relationships" w:type="default" r:id="Rcdc1708ba1494147"/>
      <w:footerReference xmlns:r="http://schemas.openxmlformats.org/officeDocument/2006/relationships" w:type="default" r:id="R95a5649c1ab2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EFTF AS   ·   Org.nr 990 459 339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1708ba1494147" /><Relationship Type="http://schemas.openxmlformats.org/officeDocument/2006/relationships/footer" Target="/word/footer1.xml" Id="R95a5649c1ab24e72" /></Relationships>
</file>