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f44cba7b2a4e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UGELSTAD INVEST AS</w:t>
      </w:r>
    </w:p>
    <w:sectPr>
      <w:headerReference xmlns:r="http://schemas.openxmlformats.org/officeDocument/2006/relationships" w:type="default" r:id="R184066230b8e42a7"/>
      <w:footerReference xmlns:r="http://schemas.openxmlformats.org/officeDocument/2006/relationships" w:type="default" r:id="R004eb152105a46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UGELSTAD INVEST AS   ·   Org.nr 990 730 601   ·   v/Per F. Lorange, Hystadveien 37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UGELSTAD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4066230b8e42a7" /><Relationship Type="http://schemas.openxmlformats.org/officeDocument/2006/relationships/footer" Target="/word/footer1.xml" Id="R004eb152105a46ea" /></Relationships>
</file>