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2293903ce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JV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JV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0d9e7fbbc4780"/>
      <w:footerReference xmlns:r="http://schemas.openxmlformats.org/officeDocument/2006/relationships" w:type="default" r:id="R83405290734a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ENTREPRENØR AS   ·   Org.nr 990 788 456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0d9e7fbbc4780" /><Relationship Type="http://schemas.openxmlformats.org/officeDocument/2006/relationships/footer" Target="/word/footer1.xml" Id="R83405290734a45e3" /></Relationships>
</file>