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b2d3a9e43d46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INWI INVEST AS</w:t>
      </w:r>
    </w:p>
    <w:sectPr>
      <w:headerReference xmlns:r="http://schemas.openxmlformats.org/officeDocument/2006/relationships" w:type="default" r:id="R2e645ccce6254866"/>
      <w:footerReference xmlns:r="http://schemas.openxmlformats.org/officeDocument/2006/relationships" w:type="default" r:id="Rab7e71b6e1084b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INWI INVEST AS   ·   Org.nr 990 899 797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INWI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645ccce6254866" /><Relationship Type="http://schemas.openxmlformats.org/officeDocument/2006/relationships/footer" Target="/word/footer1.xml" Id="Rab7e71b6e1084b16" /></Relationships>
</file>