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1f27c2725844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REVISION</w:t>
      </w:r>
    </w:p>
    <w:sectPr>
      <w:headerReference xmlns:r="http://schemas.openxmlformats.org/officeDocument/2006/relationships" w:type="default" r:id="Ra4ecc3dbb3954de7"/>
      <w:footerReference xmlns:r="http://schemas.openxmlformats.org/officeDocument/2006/relationships" w:type="default" r:id="R2c71b23d8fa54d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REVISION   ·   Org.nr 991 096 957   ·   Vangsveien 10   ·   1814 ASKIM   ·   post@revision.no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REVISION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ecc3dbb3954de7" /><Relationship Type="http://schemas.openxmlformats.org/officeDocument/2006/relationships/footer" Target="/word/footer1.xml" Id="R2c71b23d8fa54d46" /></Relationships>
</file>