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d5e45f4b54a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CGL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AS</w:t>
      </w:r>
    </w:p>
    <w:sectPr>
      <w:headerReference xmlns:r="http://schemas.openxmlformats.org/officeDocument/2006/relationships" w:type="default" r:id="R94e6be7ddd1a47cc"/>
      <w:footerReference xmlns:r="http://schemas.openxmlformats.org/officeDocument/2006/relationships" w:type="default" r:id="R91e912101eb9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AS   ·   Org.nr 991 482 458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6be7ddd1a47cc" /><Relationship Type="http://schemas.openxmlformats.org/officeDocument/2006/relationships/footer" Target="/word/footer1.xml" Id="R91e912101eb94f83" /></Relationships>
</file>