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c4e87595e44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Hobøl,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FRORUD GRAVESERVICE AS</w:t>
      </w:r>
    </w:p>
    <w:sectPr>
      <w:headerReference xmlns:r="http://schemas.openxmlformats.org/officeDocument/2006/relationships" w:type="default" r:id="R7a7527f63ba645a1"/>
      <w:footerReference xmlns:r="http://schemas.openxmlformats.org/officeDocument/2006/relationships" w:type="default" r:id="Rc93b2307737945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FRORUD GRAVESERVICE AS   ·   Org.nr 991 597 549   ·   Elvestadveien 811   ·   1827 HOBØL   ·   Tlf. 69 92 00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FRORUD GRAVESERVICE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527f63ba645a1" /><Relationship Type="http://schemas.openxmlformats.org/officeDocument/2006/relationships/footer" Target="/word/footer1.xml" Id="Rc93b2307737945cb" /></Relationships>
</file>