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0d40d75272941f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OCULAR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Bekkestua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Bekkestua, 12.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OCULAR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67d1005b57ec483b"/>
      <w:footerReference xmlns:r="http://schemas.openxmlformats.org/officeDocument/2006/relationships" w:type="default" r:id="R8086793975a143a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OCULAR AS   ·   Org.nr 991 650 407   ·   c/o Thomas Berglund, Gartnerveien 22   ·   1356 BEKKESTUA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OCULAR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7d1005b57ec483b" /><Relationship Type="http://schemas.openxmlformats.org/officeDocument/2006/relationships/footer" Target="/word/footer1.xml" Id="R8086793975a143af" /></Relationships>
</file>