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099fadaa8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VECTORY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VECTORY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0dbae8c595477b"/>
      <w:footerReference xmlns:r="http://schemas.openxmlformats.org/officeDocument/2006/relationships" w:type="default" r:id="Rf8c32631fcd3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VECTORY AS   ·   Org.nr 991 662 871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VECTORY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dbae8c595477b" /><Relationship Type="http://schemas.openxmlformats.org/officeDocument/2006/relationships/footer" Target="/word/footer1.xml" Id="Rf8c32631fcd348d7" /></Relationships>
</file>