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cab8efeba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HERKUS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HERKUS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e2cfe7d1e4adb"/>
      <w:footerReference xmlns:r="http://schemas.openxmlformats.org/officeDocument/2006/relationships" w:type="default" r:id="R0ba18b0b4db4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HERKUS   ·   Org.nr 991 730 400   ·   c/o Brynildsrud, Løkenlia 21   ·   1352 KOLSÅS   ·   Tlf. 67 18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HERKUS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e2cfe7d1e4adb" /><Relationship Type="http://schemas.openxmlformats.org/officeDocument/2006/relationships/footer" Target="/word/footer1.xml" Id="R0ba18b0b4db445bb" /></Relationships>
</file>