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1e6a07e9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P.BONES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P.BONES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5e005f5104ab7"/>
      <w:footerReference xmlns:r="http://schemas.openxmlformats.org/officeDocument/2006/relationships" w:type="default" r:id="Rcbe66b8e3383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P.BONES AS   ·   Org.nr 991 808 418   ·   Villaveien 78   ·   8516 NARVIK   ·   patrik@betongrenovering.no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5e005f5104ab7" /><Relationship Type="http://schemas.openxmlformats.org/officeDocument/2006/relationships/footer" Target="/word/footer1.xml" Id="Rcbe66b8e33834ddc" /></Relationships>
</file>