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c4630c81344b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FREWILLA AS.</w:t>
      </w:r>
    </w:p>
    <w:sectPr>
      <w:headerReference xmlns:r="http://schemas.openxmlformats.org/officeDocument/2006/relationships" w:type="default" r:id="R7b88c39cb2604a4e"/>
      <w:footerReference xmlns:r="http://schemas.openxmlformats.org/officeDocument/2006/relationships" w:type="default" r:id="R488a725ec90a42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FREWILLA AS   ·   Org.nr 991 818 413   ·   Ryensvingen 3   ·   0680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FREWILLA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88c39cb2604a4e" /><Relationship Type="http://schemas.openxmlformats.org/officeDocument/2006/relationships/footer" Target="/word/footer1.xml" Id="R488a725ec90a42f4" /></Relationships>
</file>