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58f7d498f40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FREWILLA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FREWILLA AS</w:t>
      </w:r>
    </w:p>
    <w:sectPr>
      <w:headerReference xmlns:r="http://schemas.openxmlformats.org/officeDocument/2006/relationships" w:type="default" r:id="R4ff0c87fb4754822"/>
      <w:footerReference xmlns:r="http://schemas.openxmlformats.org/officeDocument/2006/relationships" w:type="default" r:id="R88850ee7a20a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0c87fb4754822" /><Relationship Type="http://schemas.openxmlformats.org/officeDocument/2006/relationships/footer" Target="/word/footer1.xml" Id="R88850ee7a20a4a87" /></Relationships>
</file>