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520b8e62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ØYSO AS</w:t>
      </w:r>
    </w:p>
    <w:sectPr>
      <w:headerReference xmlns:r="http://schemas.openxmlformats.org/officeDocument/2006/relationships" w:type="default" r:id="Rf9739f15f30e4fbd"/>
      <w:footerReference xmlns:r="http://schemas.openxmlformats.org/officeDocument/2006/relationships" w:type="default" r:id="Reda1b5abda60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9f15f30e4fbd" /><Relationship Type="http://schemas.openxmlformats.org/officeDocument/2006/relationships/footer" Target="/word/footer1.xml" Id="Reda1b5abda6048dd" /></Relationships>
</file>