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38982f05d4e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LØ INVEST AS.</w:t>
      </w:r>
    </w:p>
    <w:sectPr>
      <w:headerReference xmlns:r="http://schemas.openxmlformats.org/officeDocument/2006/relationships" w:type="default" r:id="R6ee206e2fa254366"/>
      <w:footerReference xmlns:r="http://schemas.openxmlformats.org/officeDocument/2006/relationships" w:type="default" r:id="Ra79920bbf352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206e2fa254366" /><Relationship Type="http://schemas.openxmlformats.org/officeDocument/2006/relationships/footer" Target="/word/footer1.xml" Id="Ra79920bbf352411d" /></Relationships>
</file>