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092221d03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BAIA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BAIA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e2c724d364381"/>
      <w:footerReference xmlns:r="http://schemas.openxmlformats.org/officeDocument/2006/relationships" w:type="default" r:id="R58a3a342d3cb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 IV AS   ·   Org.nr 992 028 769   ·   Østenåslia 15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e2c724d364381" /><Relationship Type="http://schemas.openxmlformats.org/officeDocument/2006/relationships/footer" Target="/word/footer1.xml" Id="R58a3a342d3cb4dd2" /></Relationships>
</file>