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ca316a260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BIEN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BIEN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f3ca0c260469a"/>
      <w:footerReference xmlns:r="http://schemas.openxmlformats.org/officeDocument/2006/relationships" w:type="default" r:id="R17a1de28c1be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f3ca0c260469a" /><Relationship Type="http://schemas.openxmlformats.org/officeDocument/2006/relationships/footer" Target="/word/footer1.xml" Id="R17a1de28c1be4167" /></Relationships>
</file>