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359bcfe5e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RAHATT AS.</w:t>
      </w:r>
    </w:p>
    <w:sectPr>
      <w:headerReference xmlns:r="http://schemas.openxmlformats.org/officeDocument/2006/relationships" w:type="default" r:id="R91d3aba1aade4857"/>
      <w:footerReference xmlns:r="http://schemas.openxmlformats.org/officeDocument/2006/relationships" w:type="default" r:id="R13f866e5a4af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3aba1aade4857" /><Relationship Type="http://schemas.openxmlformats.org/officeDocument/2006/relationships/footer" Target="/word/footer1.xml" Id="R13f866e5a4af4267" /></Relationships>
</file>