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a62da7f824e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INVEST AS</w:t>
      </w:r>
    </w:p>
    <w:sectPr>
      <w:headerReference xmlns:r="http://schemas.openxmlformats.org/officeDocument/2006/relationships" w:type="default" r:id="R4376ae6b92004b0e"/>
      <w:footerReference xmlns:r="http://schemas.openxmlformats.org/officeDocument/2006/relationships" w:type="default" r:id="Rdc4fa2137132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6ae6b92004b0e" /><Relationship Type="http://schemas.openxmlformats.org/officeDocument/2006/relationships/footer" Target="/word/footer1.xml" Id="Rdc4fa21371324eb5" /></Relationships>
</file>