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c8a95c8d1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POLARIS MEDIA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POLARIS MEDIA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74aed560941e4"/>
      <w:footerReference xmlns:r="http://schemas.openxmlformats.org/officeDocument/2006/relationships" w:type="default" r:id="R68c2d69d6cbf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ASA   ·   Org.nr 992 614 145   ·   Ferjemannsveien 10   ·   7042 TRONDHEIM   ·   Tlf. 46 40 72 00   ·   firmapost@polarismedia.no   ·   www.polarismedia.no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74aed560941e4" /><Relationship Type="http://schemas.openxmlformats.org/officeDocument/2006/relationships/footer" Target="/word/footer1.xml" Id="R68c2d69d6cbf4836" /></Relationships>
</file>