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333df7c12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TRANSALP INVEST AS</w:t>
      </w:r>
    </w:p>
    <w:sectPr>
      <w:headerReference xmlns:r="http://schemas.openxmlformats.org/officeDocument/2006/relationships" w:type="default" r:id="Rdb96b912afec4f89"/>
      <w:footerReference xmlns:r="http://schemas.openxmlformats.org/officeDocument/2006/relationships" w:type="default" r:id="Rbe164e9e9a58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TRANSALP INVEST AS   ·   Org.nr 992 860 944   ·   Haualandmarka 15   ·   4321 SANDNES   ·   khh@unitron.no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TRANSALP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6b912afec4f89" /><Relationship Type="http://schemas.openxmlformats.org/officeDocument/2006/relationships/footer" Target="/word/footer1.xml" Id="Rbe164e9e9a5845b8" /></Relationships>
</file>