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401d156f7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R.G. HAGLAND AS</w:t>
      </w:r>
    </w:p>
    <w:sectPr>
      <w:headerReference xmlns:r="http://schemas.openxmlformats.org/officeDocument/2006/relationships" w:type="default" r:id="R3669a06177334b22"/>
      <w:footerReference xmlns:r="http://schemas.openxmlformats.org/officeDocument/2006/relationships" w:type="default" r:id="R32ed87d24dc4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R.G. HAGLAND AS   ·   Org.nr 993 095 249   ·   Smedasundet 97   ·   5525 HAUGESUND   ·   Tlf. 52 70 12 00   ·   mail@hagland.com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R.G. HAGLAND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9a06177334b22" /><Relationship Type="http://schemas.openxmlformats.org/officeDocument/2006/relationships/footer" Target="/word/footer1.xml" Id="R32ed87d24dc44775" /></Relationships>
</file>