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fb43b123f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PRYDZ &amp; CO. AS.</w:t>
      </w:r>
    </w:p>
    <w:sectPr>
      <w:headerReference xmlns:r="http://schemas.openxmlformats.org/officeDocument/2006/relationships" w:type="default" r:id="R518b3a5626684af0"/>
      <w:footerReference xmlns:r="http://schemas.openxmlformats.org/officeDocument/2006/relationships" w:type="default" r:id="Rea673c1928a9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b3a5626684af0" /><Relationship Type="http://schemas.openxmlformats.org/officeDocument/2006/relationships/footer" Target="/word/footer1.xml" Id="Rea673c1928a9455f" /></Relationships>
</file>